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38" w:rsidRDefault="00620319">
      <w:pPr>
        <w:spacing w:after="0" w:line="259" w:lineRule="auto"/>
        <w:ind w:left="34" w:right="0" w:firstLine="0"/>
        <w:jc w:val="left"/>
      </w:pPr>
      <w:bookmarkStart w:id="0" w:name="_GoBack"/>
      <w:r>
        <w:rPr>
          <w:rFonts w:ascii="Monotype Corsiva" w:eastAsia="Monotype Corsiva" w:hAnsi="Monotype Corsiva" w:cs="Monotype Corsiva"/>
          <w:i/>
          <w:color w:val="FF0000"/>
          <w:sz w:val="96"/>
        </w:rPr>
        <w:t>Консультация для родителей</w:t>
      </w:r>
      <w:r>
        <w:rPr>
          <w:rFonts w:ascii="Arial" w:eastAsia="Arial" w:hAnsi="Arial" w:cs="Arial"/>
          <w:color w:val="FF0000"/>
          <w:sz w:val="23"/>
        </w:rPr>
        <w:t xml:space="preserve"> </w:t>
      </w:r>
    </w:p>
    <w:p w:rsidR="00F13838" w:rsidRDefault="00620319">
      <w:pPr>
        <w:spacing w:after="7" w:line="259" w:lineRule="auto"/>
        <w:ind w:right="0" w:firstLine="0"/>
        <w:jc w:val="left"/>
      </w:pPr>
      <w:r>
        <w:rPr>
          <w:rFonts w:ascii="Monotype Corsiva" w:eastAsia="Monotype Corsiva" w:hAnsi="Monotype Corsiva" w:cs="Monotype Corsiva"/>
          <w:i/>
          <w:color w:val="0D0D0D"/>
          <w:sz w:val="36"/>
        </w:rPr>
        <w:t xml:space="preserve"> </w:t>
      </w:r>
      <w:r>
        <w:rPr>
          <w:rFonts w:ascii="Arial" w:eastAsia="Arial" w:hAnsi="Arial" w:cs="Arial"/>
          <w:color w:val="181818"/>
          <w:sz w:val="23"/>
        </w:rPr>
        <w:t xml:space="preserve"> </w:t>
      </w:r>
    </w:p>
    <w:p w:rsidR="00F13838" w:rsidRDefault="00620319">
      <w:pPr>
        <w:spacing w:after="300" w:line="259" w:lineRule="auto"/>
        <w:ind w:left="53" w:right="0" w:firstLine="0"/>
        <w:jc w:val="center"/>
      </w:pPr>
      <w:r>
        <w:rPr>
          <w:rFonts w:ascii="Monotype Corsiva" w:eastAsia="Monotype Corsiva" w:hAnsi="Monotype Corsiva" w:cs="Monotype Corsiva"/>
          <w:i/>
          <w:color w:val="0D0D0D"/>
          <w:sz w:val="36"/>
        </w:rPr>
        <w:t xml:space="preserve"> </w:t>
      </w:r>
      <w:r>
        <w:rPr>
          <w:rFonts w:ascii="Arial" w:eastAsia="Arial" w:hAnsi="Arial" w:cs="Arial"/>
          <w:color w:val="181818"/>
          <w:sz w:val="23"/>
        </w:rPr>
        <w:t xml:space="preserve"> </w:t>
      </w:r>
    </w:p>
    <w:p w:rsidR="00F13838" w:rsidRDefault="00620319">
      <w:pPr>
        <w:spacing w:after="0" w:line="259" w:lineRule="auto"/>
        <w:ind w:right="15" w:firstLine="0"/>
        <w:jc w:val="center"/>
      </w:pPr>
      <w:r>
        <w:rPr>
          <w:rFonts w:ascii="Monotype Corsiva" w:eastAsia="Monotype Corsiva" w:hAnsi="Monotype Corsiva" w:cs="Monotype Corsiva"/>
          <w:i/>
          <w:color w:val="FF0000"/>
          <w:sz w:val="72"/>
        </w:rPr>
        <w:t>«9 мая. День Победы»</w:t>
      </w:r>
      <w:r>
        <w:rPr>
          <w:rFonts w:ascii="Arial" w:eastAsia="Arial" w:hAnsi="Arial" w:cs="Arial"/>
          <w:color w:val="FF0000"/>
          <w:sz w:val="23"/>
        </w:rPr>
        <w:t xml:space="preserve"> </w:t>
      </w:r>
    </w:p>
    <w:p w:rsidR="00F13838" w:rsidRDefault="00620319">
      <w:pPr>
        <w:spacing w:after="0" w:line="259" w:lineRule="auto"/>
        <w:ind w:left="58" w:right="0" w:firstLine="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181818"/>
          <w:sz w:val="23"/>
        </w:rPr>
        <w:t xml:space="preserve"> </w:t>
      </w:r>
    </w:p>
    <w:p w:rsidR="00F13838" w:rsidRDefault="00620319">
      <w:pPr>
        <w:spacing w:after="0" w:line="259" w:lineRule="auto"/>
        <w:ind w:left="58" w:right="0" w:firstLine="0"/>
        <w:jc w:val="center"/>
      </w:pPr>
      <w:r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181818"/>
          <w:sz w:val="23"/>
        </w:rPr>
        <w:t xml:space="preserve"> </w:t>
      </w:r>
    </w:p>
    <w:p w:rsidR="00F13838" w:rsidRDefault="00620319">
      <w:pPr>
        <w:spacing w:after="0" w:line="259" w:lineRule="auto"/>
        <w:ind w:right="633" w:firstLine="0"/>
        <w:jc w:val="right"/>
      </w:pPr>
      <w:r>
        <w:rPr>
          <w:noProof/>
        </w:rPr>
        <w:drawing>
          <wp:inline distT="0" distB="0" distL="0" distR="0">
            <wp:extent cx="5948680" cy="3678555"/>
            <wp:effectExtent l="0" t="0" r="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181818"/>
          <w:sz w:val="23"/>
        </w:rPr>
        <w:t xml:space="preserve"> </w:t>
      </w:r>
    </w:p>
    <w:p w:rsidR="00F13838" w:rsidRDefault="00620319">
      <w:pPr>
        <w:spacing w:after="0" w:line="259" w:lineRule="auto"/>
        <w:ind w:left="58" w:right="0" w:firstLine="0"/>
        <w:jc w:val="center"/>
      </w:pPr>
      <w:r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181818"/>
          <w:sz w:val="23"/>
        </w:rPr>
        <w:t xml:space="preserve"> </w:t>
      </w:r>
    </w:p>
    <w:p w:rsidR="00F13838" w:rsidRDefault="00620319">
      <w:pPr>
        <w:spacing w:after="29" w:line="259" w:lineRule="auto"/>
        <w:ind w:left="58" w:right="0" w:firstLine="0"/>
        <w:jc w:val="center"/>
      </w:pPr>
      <w:r>
        <w:rPr>
          <w:rFonts w:ascii="Arial" w:eastAsia="Arial" w:hAnsi="Arial" w:cs="Arial"/>
          <w:color w:val="0D0D0D"/>
        </w:rPr>
        <w:t xml:space="preserve"> </w:t>
      </w:r>
      <w:r>
        <w:rPr>
          <w:rFonts w:ascii="Arial" w:eastAsia="Arial" w:hAnsi="Arial" w:cs="Arial"/>
          <w:color w:val="181818"/>
          <w:sz w:val="23"/>
        </w:rPr>
        <w:t xml:space="preserve"> </w:t>
      </w:r>
    </w:p>
    <w:p w:rsidR="00F13838" w:rsidRDefault="00620319">
      <w:pPr>
        <w:ind w:left="-15" w:right="4"/>
      </w:pPr>
      <w:r>
        <w:t xml:space="preserve">    Патриотическое чувство не возникает само по себе. Воспитание патриотизма, гуманизма, альтруизма - </w:t>
      </w:r>
      <w:r>
        <w:t xml:space="preserve">долгая и кропотливая работа. В детском саду, несомненно, уделяют много времени и сил, чтобы донести малышу важность событий 1941 - 1945 годов. Но основной, же фундамент личностных качеств, определяющих отношение ребенка к миру и самому себе, закладывается </w:t>
      </w:r>
      <w:r>
        <w:t>в семье. Главная роль в воспитании все же принадлежит родителям. Родители, заботящиеся о гармоничном развитии, должны рассказать ребенку о подвигах прадедов, дедушек.</w:t>
      </w:r>
      <w:r>
        <w:rPr>
          <w:color w:val="181818"/>
        </w:rPr>
        <w:t xml:space="preserve"> </w:t>
      </w:r>
    </w:p>
    <w:p w:rsidR="00F13838" w:rsidRDefault="00620319">
      <w:pPr>
        <w:spacing w:after="23" w:line="259" w:lineRule="auto"/>
        <w:ind w:left="710" w:right="0" w:firstLine="0"/>
        <w:jc w:val="left"/>
      </w:pPr>
      <w:r>
        <w:rPr>
          <w:b/>
        </w:rPr>
        <w:t>День победы.</w:t>
      </w:r>
      <w:r>
        <w:rPr>
          <w:color w:val="181818"/>
        </w:rPr>
        <w:t xml:space="preserve"> </w:t>
      </w:r>
    </w:p>
    <w:p w:rsidR="00F13838" w:rsidRDefault="00620319">
      <w:pPr>
        <w:ind w:left="710" w:right="4" w:firstLine="0"/>
      </w:pPr>
      <w:r>
        <w:t>Уважаемые родители, приближается праздник 9 Мая…</w:t>
      </w:r>
      <w:r>
        <w:rPr>
          <w:color w:val="181818"/>
        </w:rPr>
        <w:t xml:space="preserve"> </w:t>
      </w:r>
    </w:p>
    <w:p w:rsidR="00F13838" w:rsidRDefault="00620319">
      <w:pPr>
        <w:ind w:left="-15" w:right="4"/>
      </w:pPr>
      <w:r>
        <w:t xml:space="preserve">День Победы – </w:t>
      </w:r>
      <w:r>
        <w:t>это праздник, который заставляет всех вспоминать прошлое. Это один из главных праздников в истории нашего народа, наша гордость и наша слава. Живых свидетелей тех страшных событий остается все меньше и меньше. Поэтому наш с вами долг рассказать детям правд</w:t>
      </w:r>
      <w:r>
        <w:t>у.  «Никто не забыт и ничто не забыто!».  Мы обязаны сделать это ради тех, кто пал смертью храбрых защищая свое Отечество.</w:t>
      </w:r>
      <w:r>
        <w:rPr>
          <w:color w:val="181818"/>
        </w:rPr>
        <w:t xml:space="preserve"> </w:t>
      </w:r>
    </w:p>
    <w:p w:rsidR="00F13838" w:rsidRDefault="00620319">
      <w:pPr>
        <w:ind w:left="-15" w:right="4"/>
      </w:pPr>
      <w:r>
        <w:lastRenderedPageBreak/>
        <w:t>Многие родители задаются вопросом, нужно ли его малышу рассказывать о войне и о значении этого великого праздника или он «еще малень</w:t>
      </w:r>
      <w:r>
        <w:t>кий для этого»?</w:t>
      </w:r>
      <w:r>
        <w:rPr>
          <w:color w:val="181818"/>
        </w:rPr>
        <w:t xml:space="preserve"> </w:t>
      </w:r>
    </w:p>
    <w:p w:rsidR="00F13838" w:rsidRDefault="00620319">
      <w:pPr>
        <w:ind w:left="-15" w:right="4"/>
      </w:pPr>
      <w:r>
        <w:t>В том, что рассказывать нужно – нет никаких сомнений. Патриотическое чувство не возникнет само по себе. Его нужно воспитывать с раннего детства</w:t>
      </w:r>
      <w:r>
        <w:rPr>
          <w:color w:val="181818"/>
        </w:rPr>
        <w:t xml:space="preserve"> </w:t>
      </w:r>
    </w:p>
    <w:p w:rsidR="00F13838" w:rsidRDefault="00620319">
      <w:pPr>
        <w:ind w:left="-15" w:right="4"/>
      </w:pPr>
      <w:r>
        <w:t>Рассказав ребенку о Великой Отечественной Войне, о подвиге советских людей, вы не только опред</w:t>
      </w:r>
      <w:r>
        <w:t xml:space="preserve">елите отношение ребенка к миру и к себе, вы научите ребенка сопереживать чужой беде, гуманности, великодушию. Поведав о великом подвиге </w:t>
      </w:r>
      <w:proofErr w:type="gramStart"/>
      <w:r>
        <w:t>наших  прадедов</w:t>
      </w:r>
      <w:proofErr w:type="gramEnd"/>
      <w:r>
        <w:t xml:space="preserve"> и дедов, вы заложите основы патриотизма и всесторонне разовьете личность своего ребенка.</w:t>
      </w:r>
      <w:r>
        <w:rPr>
          <w:color w:val="181818"/>
        </w:rPr>
        <w:t xml:space="preserve"> </w:t>
      </w:r>
    </w:p>
    <w:p w:rsidR="00F13838" w:rsidRDefault="00620319">
      <w:pPr>
        <w:ind w:left="710" w:right="4" w:firstLine="0"/>
      </w:pPr>
      <w:r>
        <w:t xml:space="preserve">Подрастающее поколение должно </w:t>
      </w:r>
      <w:proofErr w:type="gramStart"/>
      <w:r>
        <w:t>знать  свою</w:t>
      </w:r>
      <w:proofErr w:type="gramEnd"/>
      <w:r>
        <w:t xml:space="preserve"> историю и своих истинных героев.</w:t>
      </w:r>
      <w:r>
        <w:rPr>
          <w:color w:val="181818"/>
        </w:rPr>
        <w:t xml:space="preserve"> </w:t>
      </w:r>
    </w:p>
    <w:p w:rsidR="00F13838" w:rsidRDefault="00620319">
      <w:pPr>
        <w:ind w:left="-15" w:right="4"/>
      </w:pPr>
      <w:r>
        <w:t>Чувство Родины…. Оно начинается у ребенка с отношения к семье, к самым близким людям – отцу, матери, дедушке, бабушке, к своей семье. Это корни, связывающие его с родным домом и бл</w:t>
      </w:r>
      <w:r>
        <w:t xml:space="preserve">ижайшим </w:t>
      </w:r>
      <w:proofErr w:type="gramStart"/>
      <w:r>
        <w:t>о кружением</w:t>
      </w:r>
      <w:proofErr w:type="gramEnd"/>
      <w:r>
        <w:rPr>
          <w:color w:val="181818"/>
        </w:rPr>
        <w:t xml:space="preserve"> </w:t>
      </w:r>
    </w:p>
    <w:p w:rsidR="00F13838" w:rsidRDefault="00620319">
      <w:pPr>
        <w:tabs>
          <w:tab w:val="center" w:pos="1345"/>
          <w:tab w:val="center" w:pos="3170"/>
          <w:tab w:val="center" w:pos="4430"/>
          <w:tab w:val="center" w:pos="5380"/>
          <w:tab w:val="center" w:pos="7130"/>
          <w:tab w:val="center" w:pos="9191"/>
          <w:tab w:val="right" w:pos="10781"/>
        </w:tabs>
        <w:spacing w:after="23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111111"/>
          <w:u w:val="single" w:color="111111"/>
        </w:rPr>
        <w:t xml:space="preserve">Почитайте </w:t>
      </w:r>
      <w:r>
        <w:rPr>
          <w:color w:val="111111"/>
          <w:u w:val="single" w:color="111111"/>
        </w:rPr>
        <w:tab/>
        <w:t xml:space="preserve">произведения </w:t>
      </w:r>
      <w:r>
        <w:rPr>
          <w:color w:val="111111"/>
          <w:u w:val="single" w:color="111111"/>
        </w:rPr>
        <w:tab/>
        <w:t xml:space="preserve">о </w:t>
      </w:r>
      <w:r>
        <w:rPr>
          <w:color w:val="111111"/>
          <w:u w:val="single" w:color="111111"/>
        </w:rPr>
        <w:tab/>
        <w:t xml:space="preserve">Великой </w:t>
      </w:r>
      <w:r>
        <w:rPr>
          <w:color w:val="111111"/>
          <w:u w:val="single" w:color="111111"/>
        </w:rPr>
        <w:tab/>
        <w:t xml:space="preserve">отечественной </w:t>
      </w:r>
      <w:r>
        <w:rPr>
          <w:color w:val="111111"/>
          <w:u w:val="single" w:color="111111"/>
        </w:rPr>
        <w:tab/>
        <w:t>Войне</w:t>
      </w:r>
      <w:r>
        <w:rPr>
          <w:color w:val="111111"/>
        </w:rPr>
        <w:t xml:space="preserve">: </w:t>
      </w:r>
      <w:r>
        <w:rPr>
          <w:i/>
          <w:color w:val="111111"/>
        </w:rPr>
        <w:t xml:space="preserve">«Быль </w:t>
      </w:r>
      <w:r>
        <w:rPr>
          <w:i/>
          <w:color w:val="111111"/>
        </w:rPr>
        <w:tab/>
        <w:t xml:space="preserve">для </w:t>
      </w:r>
    </w:p>
    <w:p w:rsidR="00F13838" w:rsidRDefault="00620319">
      <w:pPr>
        <w:spacing w:after="11"/>
        <w:ind w:left="-15" w:right="0" w:firstLine="0"/>
      </w:pPr>
      <w:r>
        <w:rPr>
          <w:i/>
          <w:color w:val="111111"/>
        </w:rPr>
        <w:t>детей»</w:t>
      </w:r>
      <w:r>
        <w:rPr>
          <w:color w:val="111111"/>
        </w:rPr>
        <w:t xml:space="preserve">, </w:t>
      </w:r>
      <w:r>
        <w:rPr>
          <w:i/>
          <w:color w:val="111111"/>
        </w:rPr>
        <w:t>«Курсант»</w:t>
      </w:r>
      <w:r>
        <w:rPr>
          <w:color w:val="111111"/>
        </w:rPr>
        <w:t xml:space="preserve">, </w:t>
      </w:r>
      <w:r>
        <w:rPr>
          <w:i/>
          <w:color w:val="111111"/>
        </w:rPr>
        <w:t>«Здравствуй воин»</w:t>
      </w:r>
      <w:r>
        <w:rPr>
          <w:color w:val="111111"/>
        </w:rPr>
        <w:t xml:space="preserve"> Сергея Михалкова, Л. Кассиль "Главное войско", Н. </w:t>
      </w:r>
      <w:proofErr w:type="spellStart"/>
      <w:r>
        <w:rPr>
          <w:color w:val="111111"/>
        </w:rPr>
        <w:t>Зенькович</w:t>
      </w:r>
      <w:proofErr w:type="spellEnd"/>
      <w:r>
        <w:rPr>
          <w:color w:val="111111"/>
        </w:rPr>
        <w:t xml:space="preserve"> "Мальчишки в пилотках" и другие произведения по вашему выбору. </w:t>
      </w:r>
    </w:p>
    <w:p w:rsidR="00F13838" w:rsidRDefault="00620319">
      <w:pPr>
        <w:spacing w:after="23" w:line="259" w:lineRule="auto"/>
        <w:ind w:left="705" w:right="0" w:hanging="10"/>
        <w:jc w:val="left"/>
      </w:pPr>
      <w:r>
        <w:rPr>
          <w:color w:val="111111"/>
          <w:u w:val="single" w:color="111111"/>
        </w:rPr>
        <w:t>Ра</w:t>
      </w:r>
      <w:r>
        <w:rPr>
          <w:color w:val="111111"/>
          <w:u w:val="single" w:color="111111"/>
        </w:rPr>
        <w:t>зучите с детьми пословицы и поговорки военной тематики</w:t>
      </w:r>
      <w:r>
        <w:rPr>
          <w:color w:val="111111"/>
        </w:rPr>
        <w:t xml:space="preserve">: </w:t>
      </w:r>
    </w:p>
    <w:p w:rsidR="00F13838" w:rsidRDefault="00620319">
      <w:pPr>
        <w:spacing w:after="10"/>
        <w:ind w:left="705" w:right="0" w:hanging="10"/>
      </w:pPr>
      <w:r>
        <w:rPr>
          <w:color w:val="111111"/>
        </w:rPr>
        <w:t>-</w:t>
      </w:r>
      <w:r>
        <w:rPr>
          <w:i/>
          <w:color w:val="111111"/>
        </w:rPr>
        <w:t xml:space="preserve">«Береги землю </w:t>
      </w:r>
      <w:r>
        <w:rPr>
          <w:b/>
          <w:i/>
          <w:color w:val="111111"/>
        </w:rPr>
        <w:t>родимую</w:t>
      </w:r>
      <w:r>
        <w:rPr>
          <w:i/>
          <w:color w:val="111111"/>
        </w:rPr>
        <w:t>, как мать любимую»</w:t>
      </w:r>
      <w:r>
        <w:rPr>
          <w:color w:val="111111"/>
        </w:rPr>
        <w:t xml:space="preserve">, </w:t>
      </w:r>
    </w:p>
    <w:p w:rsidR="00F13838" w:rsidRDefault="00620319">
      <w:pPr>
        <w:spacing w:after="23" w:line="259" w:lineRule="auto"/>
        <w:ind w:left="705" w:right="0" w:hanging="10"/>
        <w:jc w:val="left"/>
      </w:pPr>
      <w:r>
        <w:rPr>
          <w:color w:val="111111"/>
        </w:rPr>
        <w:t>-</w:t>
      </w:r>
      <w:r>
        <w:rPr>
          <w:i/>
          <w:color w:val="111111"/>
        </w:rPr>
        <w:t xml:space="preserve">«Герой – за </w:t>
      </w:r>
      <w:r>
        <w:rPr>
          <w:b/>
          <w:i/>
          <w:color w:val="111111"/>
        </w:rPr>
        <w:t>Родину горой</w:t>
      </w:r>
      <w:r>
        <w:rPr>
          <w:i/>
          <w:color w:val="111111"/>
        </w:rPr>
        <w:t>»</w:t>
      </w:r>
      <w:r>
        <w:rPr>
          <w:color w:val="111111"/>
        </w:rPr>
        <w:t xml:space="preserve">, </w:t>
      </w:r>
    </w:p>
    <w:p w:rsidR="00F13838" w:rsidRDefault="00620319">
      <w:pPr>
        <w:spacing w:after="11"/>
        <w:ind w:left="710" w:right="0" w:firstLine="0"/>
      </w:pPr>
      <w:r>
        <w:rPr>
          <w:color w:val="111111"/>
        </w:rPr>
        <w:t xml:space="preserve">-«Мир строит, а война разрушает </w:t>
      </w:r>
    </w:p>
    <w:p w:rsidR="00F13838" w:rsidRDefault="00620319">
      <w:pPr>
        <w:spacing w:after="10"/>
        <w:ind w:left="705" w:right="0" w:hanging="10"/>
      </w:pPr>
      <w:r>
        <w:rPr>
          <w:color w:val="111111"/>
        </w:rPr>
        <w:t>-</w:t>
      </w:r>
      <w:r>
        <w:rPr>
          <w:i/>
          <w:color w:val="111111"/>
        </w:rPr>
        <w:t>«Друг за друга стой - и выиграешь бой»</w:t>
      </w:r>
      <w:r>
        <w:rPr>
          <w:color w:val="111111"/>
        </w:rPr>
        <w:t xml:space="preserve">. </w:t>
      </w:r>
    </w:p>
    <w:p w:rsidR="00F13838" w:rsidRDefault="00620319">
      <w:pPr>
        <w:spacing w:after="23" w:line="259" w:lineRule="auto"/>
        <w:ind w:left="705" w:right="0" w:hanging="10"/>
        <w:jc w:val="left"/>
      </w:pPr>
      <w:r>
        <w:rPr>
          <w:color w:val="111111"/>
        </w:rPr>
        <w:t>-</w:t>
      </w:r>
      <w:r>
        <w:rPr>
          <w:i/>
          <w:color w:val="111111"/>
        </w:rPr>
        <w:t>«</w:t>
      </w:r>
      <w:r>
        <w:rPr>
          <w:b/>
          <w:i/>
          <w:color w:val="111111"/>
        </w:rPr>
        <w:t>Родина-мать - умей ее защищать</w:t>
      </w:r>
      <w:r>
        <w:rPr>
          <w:i/>
          <w:color w:val="111111"/>
        </w:rPr>
        <w:t>»</w:t>
      </w:r>
      <w:r>
        <w:rPr>
          <w:color w:val="111111"/>
        </w:rPr>
        <w:t xml:space="preserve"> </w:t>
      </w:r>
    </w:p>
    <w:p w:rsidR="00F13838" w:rsidRDefault="00620319">
      <w:pPr>
        <w:spacing w:after="10"/>
        <w:ind w:left="705" w:right="2136" w:hanging="10"/>
      </w:pPr>
      <w:r>
        <w:rPr>
          <w:color w:val="111111"/>
        </w:rPr>
        <w:t>-</w:t>
      </w:r>
      <w:r>
        <w:rPr>
          <w:i/>
          <w:color w:val="111111"/>
        </w:rPr>
        <w:t xml:space="preserve">«Кто к нам с </w:t>
      </w:r>
      <w:r>
        <w:rPr>
          <w:i/>
          <w:color w:val="111111"/>
        </w:rPr>
        <w:t>мечом придет — от меча и погибнет»</w:t>
      </w:r>
      <w:r>
        <w:rPr>
          <w:color w:val="111111"/>
        </w:rPr>
        <w:t xml:space="preserve">. </w:t>
      </w:r>
      <w:r>
        <w:rPr>
          <w:b/>
          <w:color w:val="111111"/>
        </w:rPr>
        <w:t>Словарная работа</w:t>
      </w:r>
      <w:r>
        <w:rPr>
          <w:color w:val="111111"/>
        </w:rPr>
        <w:t xml:space="preserve">. </w:t>
      </w:r>
    </w:p>
    <w:p w:rsidR="00F13838" w:rsidRDefault="00620319">
      <w:pPr>
        <w:spacing w:after="11"/>
        <w:ind w:left="-15" w:right="0"/>
      </w:pPr>
      <w:r>
        <w:rPr>
          <w:color w:val="111111"/>
        </w:rPr>
        <w:t>Объясните ребенку значение слов и словосочетаний "подвиг", "</w:t>
      </w:r>
      <w:r>
        <w:rPr>
          <w:b/>
          <w:color w:val="111111"/>
        </w:rPr>
        <w:t>победа</w:t>
      </w:r>
      <w:r>
        <w:rPr>
          <w:color w:val="111111"/>
        </w:rPr>
        <w:t xml:space="preserve">", "героический поступок", "защитник", "ветеран". </w:t>
      </w:r>
    </w:p>
    <w:p w:rsidR="00F13838" w:rsidRDefault="00620319">
      <w:pPr>
        <w:spacing w:after="10"/>
        <w:ind w:right="0" w:firstLine="710"/>
      </w:pPr>
      <w:r>
        <w:rPr>
          <w:color w:val="111111"/>
        </w:rPr>
        <w:t xml:space="preserve">Посмотрите вместе с ребенком мультфильмы, </w:t>
      </w:r>
      <w:r>
        <w:rPr>
          <w:color w:val="111111"/>
          <w:u w:val="single" w:color="111111"/>
        </w:rPr>
        <w:t>посвященные военной</w:t>
      </w:r>
      <w:r>
        <w:rPr>
          <w:color w:val="111111"/>
        </w:rPr>
        <w:t xml:space="preserve"> </w:t>
      </w:r>
      <w:r>
        <w:rPr>
          <w:color w:val="111111"/>
          <w:u w:val="single" w:color="111111"/>
        </w:rPr>
        <w:t>тематике</w:t>
      </w:r>
      <w:r>
        <w:rPr>
          <w:color w:val="111111"/>
        </w:rPr>
        <w:t xml:space="preserve">: </w:t>
      </w:r>
      <w:r>
        <w:rPr>
          <w:i/>
          <w:color w:val="111111"/>
        </w:rPr>
        <w:t>«Воспоминани</w:t>
      </w:r>
      <w:r>
        <w:rPr>
          <w:i/>
          <w:color w:val="111111"/>
        </w:rPr>
        <w:t>е»</w:t>
      </w:r>
      <w:r>
        <w:rPr>
          <w:color w:val="111111"/>
        </w:rPr>
        <w:t xml:space="preserve">, </w:t>
      </w:r>
      <w:r>
        <w:rPr>
          <w:i/>
          <w:color w:val="111111"/>
        </w:rPr>
        <w:t>«Легенда о старом маяке»</w:t>
      </w:r>
      <w:r>
        <w:rPr>
          <w:color w:val="111111"/>
        </w:rPr>
        <w:t xml:space="preserve">, </w:t>
      </w:r>
      <w:r>
        <w:rPr>
          <w:i/>
          <w:color w:val="111111"/>
        </w:rPr>
        <w:t>«Солдатская сказка»</w:t>
      </w:r>
      <w:r>
        <w:rPr>
          <w:color w:val="111111"/>
        </w:rPr>
        <w:t xml:space="preserve">, </w:t>
      </w:r>
      <w:r>
        <w:rPr>
          <w:i/>
          <w:color w:val="111111"/>
        </w:rPr>
        <w:t xml:space="preserve">«Партизанская </w:t>
      </w:r>
      <w:proofErr w:type="spellStart"/>
      <w:r>
        <w:rPr>
          <w:i/>
          <w:color w:val="111111"/>
        </w:rPr>
        <w:t>снегурочка</w:t>
      </w:r>
      <w:proofErr w:type="spellEnd"/>
      <w:r>
        <w:rPr>
          <w:i/>
          <w:color w:val="111111"/>
        </w:rPr>
        <w:t>»</w:t>
      </w:r>
      <w:r>
        <w:rPr>
          <w:color w:val="111111"/>
        </w:rPr>
        <w:t xml:space="preserve">. </w:t>
      </w:r>
    </w:p>
    <w:p w:rsidR="00F13838" w:rsidRDefault="00620319">
      <w:pPr>
        <w:spacing w:after="11"/>
        <w:ind w:left="710" w:right="0" w:firstLine="0"/>
      </w:pPr>
      <w:r>
        <w:rPr>
          <w:color w:val="111111"/>
        </w:rPr>
        <w:t xml:space="preserve">Посмотрите вместе с ребенком военный парад, концерт военной песни. </w:t>
      </w:r>
    </w:p>
    <w:p w:rsidR="00F13838" w:rsidRDefault="00620319">
      <w:pPr>
        <w:spacing w:after="11"/>
        <w:ind w:left="-15" w:right="0"/>
      </w:pPr>
      <w:r>
        <w:rPr>
          <w:color w:val="111111"/>
        </w:rPr>
        <w:t xml:space="preserve">Расскажите о ваших воевавших предках, поведайте истории высочайшего героизма солдат на этой Священной войне. </w:t>
      </w:r>
    </w:p>
    <w:p w:rsidR="00F13838" w:rsidRDefault="00620319">
      <w:pPr>
        <w:spacing w:after="11"/>
        <w:ind w:left="-15" w:right="0"/>
      </w:pPr>
      <w:r>
        <w:rPr>
          <w:color w:val="111111"/>
        </w:rPr>
        <w:t xml:space="preserve">Расскажите о детях Великой Отечественной войны. На защиту </w:t>
      </w:r>
      <w:r>
        <w:rPr>
          <w:b/>
          <w:color w:val="111111"/>
        </w:rPr>
        <w:t>Родины</w:t>
      </w:r>
      <w:r>
        <w:rPr>
          <w:color w:val="111111"/>
        </w:rPr>
        <w:t xml:space="preserve"> встали все - от мала до велика. И даже дети, которые могли держать в руках оружие. Много детей пострадало от ужасов войны. Много детей потеряли своих родных и близких, свой дом. Очень много </w:t>
      </w:r>
      <w:r>
        <w:rPr>
          <w:color w:val="111111"/>
        </w:rPr>
        <w:t xml:space="preserve">их погибло от голода и холода. И сегодня многие из них – рядом с нами. Но они помнят те страшные события. </w:t>
      </w:r>
    </w:p>
    <w:p w:rsidR="00F13838" w:rsidRDefault="00620319">
      <w:pPr>
        <w:spacing w:after="11"/>
        <w:ind w:left="-15" w:right="0"/>
      </w:pPr>
      <w:r>
        <w:rPr>
          <w:color w:val="111111"/>
        </w:rPr>
        <w:t xml:space="preserve">Посетите с ребенком памятные места города. Чтобы пробудить в ребенке интерес к теме, </w:t>
      </w:r>
      <w:r>
        <w:rPr>
          <w:color w:val="111111"/>
          <w:u w:val="single" w:color="111111"/>
        </w:rPr>
        <w:t>покажите ему существующие вокруг него свидетельства прошлого</w:t>
      </w:r>
      <w:r>
        <w:rPr>
          <w:color w:val="111111"/>
        </w:rPr>
        <w:t>: ме</w:t>
      </w:r>
      <w:r>
        <w:rPr>
          <w:color w:val="111111"/>
        </w:rPr>
        <w:t>мориалы, памятники, Вечный огонь и т. п. Расскажите, что Вечный огонь всегда горит, напоминая людям о тех, кто погиб на войне</w:t>
      </w:r>
      <w:r>
        <w:t xml:space="preserve">, защитивших честь и независимость нашей Родины. Мы </w:t>
      </w:r>
      <w:r>
        <w:lastRenderedPageBreak/>
        <w:t>всегда будем беречь правду о Великой Отечественной войне и помнить, что благода</w:t>
      </w:r>
      <w:r>
        <w:t>ря нашим героям сейчас мы живем мирной и свободной жизнью.</w:t>
      </w:r>
      <w:r>
        <w:rPr>
          <w:color w:val="111111"/>
        </w:rPr>
        <w:t xml:space="preserve"> </w:t>
      </w:r>
    </w:p>
    <w:p w:rsidR="00F13838" w:rsidRDefault="00620319">
      <w:pPr>
        <w:ind w:left="-15" w:right="4"/>
      </w:pPr>
      <w:r>
        <w:t>Вечная слава героям! Вечная память всем тем, кто отдал свои жизни за свободу родной страны! Низкий поклон за мужество, отвагу и героизм!</w:t>
      </w:r>
      <w:r>
        <w:rPr>
          <w:color w:val="181818"/>
        </w:rPr>
        <w:t xml:space="preserve"> </w:t>
      </w:r>
    </w:p>
    <w:p w:rsidR="00F13838" w:rsidRDefault="00620319">
      <w:pPr>
        <w:spacing w:after="323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bookmarkEnd w:id="0"/>
    <w:p w:rsidR="00F13838" w:rsidRDefault="00F13838">
      <w:pPr>
        <w:spacing w:after="0" w:line="259" w:lineRule="auto"/>
        <w:ind w:right="0" w:firstLine="0"/>
        <w:jc w:val="left"/>
      </w:pPr>
    </w:p>
    <w:sectPr w:rsidR="00F13838">
      <w:pgSz w:w="11904" w:h="16838"/>
      <w:pgMar w:top="489" w:right="412" w:bottom="757" w:left="7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38"/>
    <w:rsid w:val="00620319"/>
    <w:rsid w:val="00F1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D095"/>
  <w15:docId w15:val="{9D4F15FC-9DF5-49D2-8F7A-30619519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0" w:lineRule="auto"/>
      <w:ind w:right="6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</cp:lastModifiedBy>
  <cp:revision>2</cp:revision>
  <dcterms:created xsi:type="dcterms:W3CDTF">2025-04-25T08:21:00Z</dcterms:created>
  <dcterms:modified xsi:type="dcterms:W3CDTF">2025-04-25T08:21:00Z</dcterms:modified>
</cp:coreProperties>
</file>