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FB" w:rsidRDefault="00474CFB" w:rsidP="001E0167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474CFB" w:rsidRDefault="00474CFB" w:rsidP="001E0167">
      <w:pPr>
        <w:jc w:val="both"/>
        <w:rPr>
          <w:rFonts w:ascii="Times New Roman" w:hAnsi="Times New Roman" w:cs="Times New Roman"/>
          <w:sz w:val="40"/>
          <w:szCs w:val="40"/>
        </w:rPr>
      </w:pPr>
      <w:r w:rsidRPr="004410DC">
        <w:rPr>
          <w:rFonts w:ascii="Times New Roman" w:hAnsi="Times New Roman" w:cs="Times New Roman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102.15pt" adj=",10800">
            <v:shadow on="t" opacity="52429f"/>
            <v:textpath style="font-family:&quot;Arial Black&quot;;font-style:italic;v-text-kern:t" trim="t" fitpath="t" string="Воспитание мальчиков и девочек  в русских традициях."/>
          </v:shape>
        </w:pict>
      </w:r>
    </w:p>
    <w:p w:rsidR="00474CFB" w:rsidRDefault="00474CFB" w:rsidP="001E0167">
      <w:pPr>
        <w:jc w:val="both"/>
        <w:rPr>
          <w:rFonts w:ascii="Times New Roman" w:hAnsi="Times New Roman" w:cs="Times New Roman"/>
          <w:sz w:val="40"/>
          <w:szCs w:val="40"/>
        </w:rPr>
      </w:pPr>
      <w:r w:rsidRPr="00474CFB">
        <w:rPr>
          <w:rFonts w:ascii="Times New Roman" w:hAnsi="Times New Roman" w:cs="Times New Roman"/>
          <w:sz w:val="40"/>
          <w:szCs w:val="40"/>
        </w:rPr>
        <w:drawing>
          <wp:inline distT="0" distB="0" distL="0" distR="0">
            <wp:extent cx="5339759" cy="4465674"/>
            <wp:effectExtent l="19050" t="0" r="0" b="0"/>
            <wp:docPr id="2" name="Рисунок 1" descr="https://im2-tub-ru.yandex.net/i?id=7a1be7bd3e57d95797bb88a7dc351a46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7a1be7bd3e57d95797bb88a7dc351a46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351" cy="446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FB" w:rsidRDefault="00474CFB" w:rsidP="001E016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74CFB" w:rsidRDefault="00474CFB" w:rsidP="001E016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74CFB" w:rsidRDefault="00474CFB" w:rsidP="001E016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74CFB" w:rsidRDefault="00474CFB" w:rsidP="001E016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74CFB" w:rsidRDefault="00474CFB" w:rsidP="001E016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C5F9A" w:rsidRPr="00474CFB" w:rsidRDefault="00474CFB" w:rsidP="001E0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E0167" w:rsidRPr="00474CFB">
        <w:rPr>
          <w:rFonts w:ascii="Times New Roman" w:hAnsi="Times New Roman" w:cs="Times New Roman"/>
          <w:sz w:val="28"/>
          <w:szCs w:val="28"/>
        </w:rPr>
        <w:t>О воспитании мальчиков и девочек в русских традициях</w:t>
      </w:r>
      <w:r w:rsidR="00A96E6E" w:rsidRPr="00474CFB">
        <w:rPr>
          <w:rFonts w:ascii="Times New Roman" w:hAnsi="Times New Roman" w:cs="Times New Roman"/>
          <w:sz w:val="28"/>
          <w:szCs w:val="28"/>
        </w:rPr>
        <w:t xml:space="preserve">. </w:t>
      </w:r>
      <w:r w:rsidR="001E0167" w:rsidRPr="00474CFB">
        <w:rPr>
          <w:rFonts w:ascii="Times New Roman" w:hAnsi="Times New Roman" w:cs="Times New Roman"/>
          <w:sz w:val="28"/>
          <w:szCs w:val="28"/>
        </w:rPr>
        <w:t xml:space="preserve">На ранних стадиях развития человеческого общества основные функции воспитания осуществляли, ближайшие родственники и наиболее авторитетные и уважаемые сородичи – старейшины. Дело воспитания совершалось параллельно с другими делами и занятиями и носило черты </w:t>
      </w:r>
      <w:proofErr w:type="spellStart"/>
      <w:r w:rsidR="001E0167" w:rsidRPr="00474CFB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="001E0167" w:rsidRPr="00474CFB">
        <w:rPr>
          <w:rFonts w:ascii="Times New Roman" w:hAnsi="Times New Roman" w:cs="Times New Roman"/>
          <w:sz w:val="28"/>
          <w:szCs w:val="28"/>
        </w:rPr>
        <w:t xml:space="preserve"> педагогики: мальчиков готовили преимущественно к мужским видам деятельности: учили охотиться, ловить рыбу, загонять добычу, изготавливать оружие и орудие труда, а девочек приучали к ведению домашнего хозяйства: приготовлению пищи, хранению огня, собиранию растений. Опыт народной педагогики свидетельствует о том, что даже в младенчестве воспитание детей осуществлялось с учетом их </w:t>
      </w:r>
      <w:proofErr w:type="spellStart"/>
      <w:r w:rsidR="001E0167" w:rsidRPr="00474CFB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="001E0167" w:rsidRPr="00474CFB">
        <w:rPr>
          <w:rFonts w:ascii="Times New Roman" w:hAnsi="Times New Roman" w:cs="Times New Roman"/>
          <w:sz w:val="28"/>
          <w:szCs w:val="28"/>
        </w:rPr>
        <w:t xml:space="preserve"> особенностей. Так, например, в колыбельных песнях, </w:t>
      </w:r>
      <w:proofErr w:type="spellStart"/>
      <w:r w:rsidR="001E0167" w:rsidRPr="00474CFB">
        <w:rPr>
          <w:rFonts w:ascii="Times New Roman" w:hAnsi="Times New Roman" w:cs="Times New Roman"/>
          <w:sz w:val="28"/>
          <w:szCs w:val="28"/>
        </w:rPr>
        <w:t>пестушках</w:t>
      </w:r>
      <w:proofErr w:type="spellEnd"/>
      <w:r w:rsidR="001E0167" w:rsidRPr="00474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167" w:rsidRPr="00474CFB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="001E0167" w:rsidRPr="00474CFB">
        <w:rPr>
          <w:rFonts w:ascii="Times New Roman" w:hAnsi="Times New Roman" w:cs="Times New Roman"/>
          <w:sz w:val="28"/>
          <w:szCs w:val="28"/>
        </w:rPr>
        <w:t xml:space="preserve">, играх присутствует обращение не просто к маленькому ребенку, а к девочке и мальчику. В соответствии с тем, кому именно </w:t>
      </w:r>
      <w:proofErr w:type="gramStart"/>
      <w:r w:rsidR="001E0167" w:rsidRPr="00474CFB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="001E0167" w:rsidRPr="00474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167" w:rsidRPr="00474CFB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1E0167" w:rsidRPr="00474CF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1E0167" w:rsidRPr="00474CFB">
        <w:rPr>
          <w:rFonts w:ascii="Times New Roman" w:hAnsi="Times New Roman" w:cs="Times New Roman"/>
          <w:sz w:val="28"/>
          <w:szCs w:val="28"/>
        </w:rPr>
        <w:t>пестушка</w:t>
      </w:r>
      <w:proofErr w:type="spellEnd"/>
      <w:r w:rsidR="001E0167" w:rsidRPr="00474CFB">
        <w:rPr>
          <w:rFonts w:ascii="Times New Roman" w:hAnsi="Times New Roman" w:cs="Times New Roman"/>
          <w:sz w:val="28"/>
          <w:szCs w:val="28"/>
        </w:rPr>
        <w:t xml:space="preserve">, прогнозируется их будущее. Отцы в воспитании детей младенческого возраста принимали участие меньше, чем матери, но, начиная с 3 лет, они активно включались в воспитание ребенка. Так, например, в крестьянских семьях с 3 лет дети принимали пищу за общим столом. Девочку брала к себе на колени мать, а мальчика – отец. И с этого момента вся ответственность за воспитание детей ложилась на плечи родителей: за девочек отвечали матери, а за сыновей – отцы. От девочек и мальчиков дошкольного возраста требовалось строгое соблюдение норм морали: уважение к старшим, заботливое отношение к старикам и младшим детям, доброта, отзывчивость, вежливость и дисциплинированность, исполнительность и честность. Процесс воспитания девочек находился в руках матерей, которые отвечали за их поведение. Отец в воспитании дочерей выступал больше как авторитет, на который ссылались матери. Всю ответственность за воспитание мальчиков дошкольного возраста брал на себя отец и другие мужчины семьи: дедушка, дяди, старшие братья. Интерес представляет и распределение ролей в крестьянской семье. Отцу отводилась главная роль в определении стратегии и тактики семейного воспитания, а мать наполняла ее конкретным содержанием и следила за ее реализацией, добиваясь результата. Мать играла с ребенком чаще всего по необходимости, чтобы отвлечь, утешить или развлечь его. Отец и другие мужчины в семье специально организовывали игры, направленные или на физическое развитие ребенка, или на развитие у него умственных способностей, сообразительности, смекалки. Все народные игры были проникнуты принципом справедливости, воздания по заслугам и заставляли девочек и мальчиков в равной степени подчиняться воле всех. Так, например, с помощью считалок определяли того, кто «водит», и тех, кто попадает в </w:t>
      </w:r>
      <w:r w:rsidR="001E0167" w:rsidRPr="00474CFB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благоприятное для себя положение. При этом все остальные дети не огорчались, не обижались на своих товарищей и принимали сложившуюся ситуацию как должную. Практически у каждого народа, населявшего территорию России, были свои излюбленные виды подвижных игр. Народные игры были основным средством для приобщения детей к традиционным занятиям: охоте, рыболовству, собирательству, ведению домашнего хозяйства. По содержанию все народные игры были доступны и девочкам, и мальчикам и создавали равные возможности для участия в них детей обоего пола. Но не только в играх, но и в совместном труде со своими родителями воспитывались девочки и мальчики. При этом поощрения, похвала были естественными оценками детского труда. Чтобы способствовать благоприятному протеканию процесса </w:t>
      </w:r>
      <w:proofErr w:type="spellStart"/>
      <w:r w:rsidR="001E0167" w:rsidRPr="00474CFB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="001E0167" w:rsidRPr="00474CFB">
        <w:rPr>
          <w:rFonts w:ascii="Times New Roman" w:hAnsi="Times New Roman" w:cs="Times New Roman"/>
          <w:sz w:val="28"/>
          <w:szCs w:val="28"/>
        </w:rPr>
        <w:t xml:space="preserve"> социализации мальчиков и девочек дошкольного возраста, формированию начал мужественности и женственности у дошкольников, мы можем и должны использовать богатейший опыт народа, накопленный веками.</w:t>
      </w:r>
    </w:p>
    <w:p w:rsidR="001E0167" w:rsidRPr="00474CFB" w:rsidRDefault="001E0167" w:rsidP="001E0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167" w:rsidRPr="00474CFB" w:rsidRDefault="001E0167" w:rsidP="001E0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167" w:rsidRPr="00474CFB" w:rsidRDefault="001E0167" w:rsidP="001E0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167" w:rsidRPr="00474CFB" w:rsidRDefault="001E0167" w:rsidP="001E0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167" w:rsidRPr="00474CFB" w:rsidRDefault="001E0167" w:rsidP="001E0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167" w:rsidRPr="00474CFB" w:rsidRDefault="001E0167" w:rsidP="001E01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0167" w:rsidRPr="00474CFB" w:rsidSect="000C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167"/>
    <w:rsid w:val="000C5F9A"/>
    <w:rsid w:val="001E0167"/>
    <w:rsid w:val="004410DC"/>
    <w:rsid w:val="00474CFB"/>
    <w:rsid w:val="00A9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10F65-F31F-4B29-9406-2F13188A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5</cp:revision>
  <cp:lastPrinted>2015-05-05T16:27:00Z</cp:lastPrinted>
  <dcterms:created xsi:type="dcterms:W3CDTF">2015-05-05T16:12:00Z</dcterms:created>
  <dcterms:modified xsi:type="dcterms:W3CDTF">2017-01-09T13:18:00Z</dcterms:modified>
</cp:coreProperties>
</file>